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F5" w:rsidRDefault="00D357F5" w:rsidP="00D357F5">
      <w:pPr>
        <w:spacing w:after="0" w:line="240" w:lineRule="auto"/>
        <w:ind w:left="720"/>
        <w:rPr>
          <w:rFonts w:ascii="Calibri" w:eastAsia="Times New Roman" w:hAnsi="Calibri" w:cs="Calibri"/>
          <w:szCs w:val="24"/>
          <w:lang w:eastAsia="pl-PL"/>
        </w:rPr>
      </w:pPr>
      <w:r w:rsidRPr="00D357F5">
        <w:rPr>
          <w:rFonts w:ascii="Calibri" w:eastAsia="Times New Roman" w:hAnsi="Calibri" w:cs="Calibri"/>
          <w:szCs w:val="24"/>
          <w:lang w:eastAsia="pl-PL"/>
        </w:rPr>
        <w:t>DK.361.7.25</w:t>
      </w:r>
    </w:p>
    <w:p w:rsidR="00D84F9A" w:rsidRDefault="00442621" w:rsidP="00D357F5">
      <w:pPr>
        <w:spacing w:after="0" w:line="240" w:lineRule="auto"/>
        <w:ind w:left="720"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Załącznik nr </w:t>
      </w:r>
      <w:r w:rsidR="00D357F5">
        <w:rPr>
          <w:rFonts w:ascii="Calibri" w:eastAsia="Times New Roman" w:hAnsi="Calibri" w:cs="Calibri"/>
          <w:szCs w:val="24"/>
          <w:lang w:eastAsia="pl-PL"/>
        </w:rPr>
        <w:t>4 do SWZ</w:t>
      </w:r>
    </w:p>
    <w:p w:rsidR="00D357F5" w:rsidRDefault="00D357F5">
      <w:pPr>
        <w:spacing w:after="0" w:line="240" w:lineRule="auto"/>
        <w:ind w:left="720"/>
        <w:jc w:val="right"/>
        <w:rPr>
          <w:rFonts w:ascii="Calibri" w:hAnsi="Calibri" w:cs="Calibri"/>
          <w:szCs w:val="24"/>
        </w:rPr>
      </w:pPr>
    </w:p>
    <w:p w:rsidR="00D84F9A" w:rsidRDefault="00442621">
      <w:pPr>
        <w:spacing w:after="0" w:line="240" w:lineRule="auto"/>
        <w:ind w:left="720"/>
        <w:jc w:val="center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OPIS PRZEDMIOTU ZAMÓWIENIA</w:t>
      </w:r>
    </w:p>
    <w:p w:rsidR="00F57014" w:rsidRPr="00F57014" w:rsidRDefault="00F57014" w:rsidP="00F5701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Cs w:val="24"/>
          <w:lang w:eastAsia="pl-PL"/>
        </w:rPr>
      </w:pPr>
      <w:bookmarkStart w:id="0" w:name="_Ref462662911"/>
      <w:bookmarkEnd w:id="0"/>
      <w:r w:rsidRPr="00F57014">
        <w:rPr>
          <w:rFonts w:ascii="Calibri" w:eastAsia="Times New Roman" w:hAnsi="Calibri" w:cs="Calibri"/>
          <w:szCs w:val="24"/>
          <w:lang w:eastAsia="pl-PL"/>
        </w:rPr>
        <w:t>Przedmiotem zamówienia jest</w:t>
      </w:r>
      <w:r w:rsidRPr="00F57014">
        <w:rPr>
          <w:rFonts w:ascii="Calibri" w:eastAsia="Times New Roman" w:hAnsi="Calibri" w:cs="Calibri"/>
          <w:b/>
          <w:bCs/>
          <w:szCs w:val="24"/>
          <w:lang w:eastAsia="pl-PL"/>
        </w:rPr>
        <w:t xml:space="preserve"> </w:t>
      </w:r>
      <w:r w:rsidRPr="00F57014">
        <w:rPr>
          <w:rFonts w:ascii="Calibri" w:eastAsia="Times New Roman" w:hAnsi="Calibri" w:cs="Calibri"/>
          <w:szCs w:val="24"/>
          <w:lang w:eastAsia="pl-PL"/>
        </w:rPr>
        <w:t xml:space="preserve">świadczenie usług zapewnienia całodobowego schronienia przez przyznanie tymczasowego miejsca w schronisku dla osób bezdomnych oraz w schronisku dla osób bezdomnych – dorosłych kobiet i mężczyzn oraz matek z dziećmi, których ostatnim miejscem zameldowania jest miasto </w:t>
      </w:r>
      <w:r w:rsidR="00900D1A">
        <w:rPr>
          <w:rFonts w:ascii="Calibri" w:eastAsia="Times New Roman" w:hAnsi="Calibri" w:cs="Calibri"/>
          <w:szCs w:val="24"/>
          <w:lang w:eastAsia="pl-PL"/>
        </w:rPr>
        <w:t>Mińsk Mazowiecki w podziale na 2</w:t>
      </w:r>
      <w:r w:rsidRPr="00F57014">
        <w:rPr>
          <w:rFonts w:ascii="Calibri" w:eastAsia="Times New Roman" w:hAnsi="Calibri" w:cs="Calibri"/>
          <w:szCs w:val="24"/>
          <w:lang w:eastAsia="pl-PL"/>
        </w:rPr>
        <w:t xml:space="preserve"> części:</w:t>
      </w:r>
    </w:p>
    <w:p w:rsidR="00D84F9A" w:rsidRDefault="00B52B03">
      <w:pPr>
        <w:spacing w:after="0" w:line="240" w:lineRule="auto"/>
        <w:ind w:left="720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Część 1</w:t>
      </w:r>
      <w:r w:rsidR="00442621">
        <w:rPr>
          <w:rFonts w:ascii="Calibri" w:eastAsia="Times New Roman" w:hAnsi="Calibri" w:cs="Calibri"/>
          <w:szCs w:val="24"/>
          <w:lang w:eastAsia="pl-PL"/>
        </w:rPr>
        <w:t xml:space="preserve"> - Świadczenie usługi </w:t>
      </w:r>
      <w:r w:rsidR="006A2E22">
        <w:rPr>
          <w:rFonts w:ascii="Calibri" w:eastAsia="Times New Roman" w:hAnsi="Calibri" w:cs="Calibri"/>
          <w:szCs w:val="24"/>
          <w:lang w:eastAsia="pl-PL"/>
        </w:rPr>
        <w:t>zapewnienia</w:t>
      </w:r>
      <w:r w:rsidR="00900D1A">
        <w:rPr>
          <w:rFonts w:ascii="Calibri" w:eastAsia="Times New Roman" w:hAnsi="Calibri" w:cs="Calibri"/>
          <w:szCs w:val="24"/>
          <w:lang w:eastAsia="pl-PL"/>
        </w:rPr>
        <w:t xml:space="preserve"> schronienia dla 3</w:t>
      </w:r>
      <w:r w:rsidR="00442621">
        <w:rPr>
          <w:rFonts w:ascii="Calibri" w:eastAsia="Times New Roman" w:hAnsi="Calibri" w:cs="Calibri"/>
          <w:szCs w:val="24"/>
          <w:lang w:eastAsia="pl-PL"/>
        </w:rPr>
        <w:t xml:space="preserve"> osób bezdomnych (kobiet i mężczyzn). Prognozowana liczba </w:t>
      </w:r>
      <w:proofErr w:type="spellStart"/>
      <w:r w:rsidR="00442621">
        <w:rPr>
          <w:rFonts w:ascii="Calibri" w:eastAsia="Times New Roman" w:hAnsi="Calibri" w:cs="Calibri"/>
          <w:szCs w:val="24"/>
          <w:lang w:eastAsia="pl-PL"/>
        </w:rPr>
        <w:t>osobodób</w:t>
      </w:r>
      <w:proofErr w:type="spellEnd"/>
      <w:r w:rsidR="00442621">
        <w:rPr>
          <w:rFonts w:ascii="Calibri" w:eastAsia="Times New Roman" w:hAnsi="Calibri" w:cs="Calibri"/>
          <w:szCs w:val="24"/>
          <w:lang w:eastAsia="pl-PL"/>
        </w:rPr>
        <w:t xml:space="preserve"> (dni zapewnienia schronienia dla wszystkich osób) wyniesie </w:t>
      </w:r>
      <w:r w:rsidR="00900D1A">
        <w:rPr>
          <w:rFonts w:ascii="Calibri" w:eastAsia="Times New Roman" w:hAnsi="Calibri" w:cs="Calibri"/>
          <w:b/>
          <w:szCs w:val="24"/>
          <w:lang w:eastAsia="pl-PL"/>
        </w:rPr>
        <w:t>915 (3</w:t>
      </w:r>
      <w:r w:rsidR="00442621">
        <w:rPr>
          <w:rFonts w:ascii="Calibri" w:eastAsia="Times New Roman" w:hAnsi="Calibri" w:cs="Calibri"/>
          <w:b/>
          <w:szCs w:val="24"/>
          <w:lang w:eastAsia="pl-PL"/>
        </w:rPr>
        <w:t xml:space="preserve"> os. x 305 dni).</w:t>
      </w:r>
      <w:r w:rsidR="00442621">
        <w:rPr>
          <w:rFonts w:ascii="Calibri" w:eastAsia="Times New Roman" w:hAnsi="Calibri" w:cs="Calibri"/>
          <w:szCs w:val="24"/>
          <w:lang w:eastAsia="pl-PL"/>
        </w:rPr>
        <w:t xml:space="preserve"> </w:t>
      </w:r>
    </w:p>
    <w:p w:rsidR="00D84F9A" w:rsidRDefault="00900D1A">
      <w:pPr>
        <w:spacing w:after="0" w:line="240" w:lineRule="auto"/>
        <w:ind w:left="720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Część 2</w:t>
      </w:r>
      <w:r w:rsidR="00442621">
        <w:rPr>
          <w:rFonts w:ascii="Calibri" w:eastAsia="Times New Roman" w:hAnsi="Calibri" w:cs="Calibri"/>
          <w:szCs w:val="24"/>
          <w:lang w:eastAsia="pl-PL"/>
        </w:rPr>
        <w:t xml:space="preserve"> - Świadczenie usługi </w:t>
      </w:r>
      <w:r w:rsidR="006A2E22">
        <w:rPr>
          <w:rFonts w:ascii="Calibri" w:eastAsia="Times New Roman" w:hAnsi="Calibri" w:cs="Calibri"/>
          <w:szCs w:val="24"/>
          <w:lang w:eastAsia="pl-PL"/>
        </w:rPr>
        <w:t>zapewnienia</w:t>
      </w:r>
      <w:r w:rsidR="00442621">
        <w:rPr>
          <w:rFonts w:ascii="Calibri" w:eastAsia="Times New Roman" w:hAnsi="Calibri" w:cs="Calibri"/>
          <w:szCs w:val="24"/>
          <w:lang w:eastAsia="pl-PL"/>
        </w:rPr>
        <w:t xml:space="preserve"> schronienia dla 9 osób bezdomnych (kobiet i mężczyzn). Prognozowana liczba </w:t>
      </w:r>
      <w:proofErr w:type="spellStart"/>
      <w:r w:rsidR="00442621">
        <w:rPr>
          <w:rFonts w:ascii="Calibri" w:eastAsia="Times New Roman" w:hAnsi="Calibri" w:cs="Calibri"/>
          <w:szCs w:val="24"/>
          <w:lang w:eastAsia="pl-PL"/>
        </w:rPr>
        <w:t>osobodób</w:t>
      </w:r>
      <w:proofErr w:type="spellEnd"/>
      <w:r w:rsidR="00442621">
        <w:rPr>
          <w:rFonts w:ascii="Calibri" w:eastAsia="Times New Roman" w:hAnsi="Calibri" w:cs="Calibri"/>
          <w:szCs w:val="24"/>
          <w:lang w:eastAsia="pl-PL"/>
        </w:rPr>
        <w:t xml:space="preserve"> (dni zapewnienia schronienia dla wszystkich osób) wyniesie </w:t>
      </w:r>
      <w:r w:rsidR="00442621">
        <w:rPr>
          <w:rFonts w:ascii="Calibri" w:eastAsia="Times New Roman" w:hAnsi="Calibri" w:cs="Calibri"/>
          <w:b/>
          <w:szCs w:val="24"/>
          <w:lang w:eastAsia="pl-PL"/>
        </w:rPr>
        <w:t>2745 (9 os. x 305 dni).</w:t>
      </w:r>
    </w:p>
    <w:p w:rsidR="00D84F9A" w:rsidRDefault="00442621">
      <w:pPr>
        <w:spacing w:after="0" w:line="240" w:lineRule="auto"/>
        <w:ind w:left="567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Ze względu na specyfikę zamówienia Zamawiający informuje, że maksymalne liczby osób bezdomnych oraz osobodni mają charakter szacunkowy i w okresie realizacji zamówienia mogą ulec zmniejszeniu. Zamawiający zapłaci wyłącznie za rzeczywistą liczbę osób oraz osobodni faktycznie przebywających w schronisku.</w:t>
      </w:r>
    </w:p>
    <w:p w:rsidR="00D84F9A" w:rsidRPr="00063D35" w:rsidRDefault="00442621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color w:val="000000"/>
          <w:szCs w:val="24"/>
          <w:lang w:eastAsia="pl-PL"/>
        </w:rPr>
        <w:t>Każdorazowe umieszczenie osoby bezdomnej schronisku dla osób bezdomnych</w:t>
      </w:r>
      <w:r w:rsidR="00A37BB6">
        <w:rPr>
          <w:rFonts w:ascii="Calibri" w:eastAsia="Times New Roman" w:hAnsi="Calibri" w:cs="Calibri"/>
          <w:color w:val="000000"/>
          <w:szCs w:val="24"/>
          <w:lang w:eastAsia="pl-PL"/>
        </w:rPr>
        <w:t xml:space="preserve">, </w:t>
      </w:r>
      <w:r>
        <w:rPr>
          <w:rFonts w:ascii="Calibri" w:eastAsia="Times New Roman" w:hAnsi="Calibri" w:cs="Calibri"/>
          <w:color w:val="000000"/>
          <w:szCs w:val="24"/>
          <w:lang w:eastAsia="pl-PL"/>
        </w:rPr>
        <w:t>dorosłych kobiet i mężczyzn oraz matek z dziećmi następuje na podstawie decyzji administracyjnej przyznającej pomoc w formie udzielenia schronienia, wydanej przez</w:t>
      </w:r>
      <w:r w:rsidR="00063D35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r w:rsidR="00A37BB6" w:rsidRPr="00063D35">
        <w:rPr>
          <w:rFonts w:ascii="Calibri" w:eastAsia="Times New Roman" w:hAnsi="Calibri" w:cs="Calibri"/>
          <w:szCs w:val="24"/>
          <w:lang w:eastAsia="pl-PL"/>
        </w:rPr>
        <w:t xml:space="preserve">Burmistrza Miasta Mińsk Mazowiecki albo osoby działającej w jego </w:t>
      </w:r>
      <w:r w:rsidR="00063D35" w:rsidRPr="00063D35">
        <w:rPr>
          <w:rFonts w:ascii="Calibri" w:eastAsia="Times New Roman" w:hAnsi="Calibri" w:cs="Calibri"/>
          <w:szCs w:val="24"/>
          <w:lang w:eastAsia="pl-PL"/>
        </w:rPr>
        <w:t>upoważnienia</w:t>
      </w:r>
      <w:r w:rsidRPr="00063D35">
        <w:rPr>
          <w:rFonts w:ascii="Calibri" w:eastAsia="Times New Roman" w:hAnsi="Calibri" w:cs="Calibri"/>
          <w:szCs w:val="24"/>
          <w:lang w:eastAsia="pl-PL"/>
        </w:rPr>
        <w:t>.</w:t>
      </w:r>
    </w:p>
    <w:p w:rsidR="00D84F9A" w:rsidRDefault="00442621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Wykonawca zobowiązany będzie do zapewnienia wyżywienia osobom bezdomnym przebywającym w schronisku. Wykonawca zapewni trzy posiłki dziennie z napojem, w tym jeden gorący. </w:t>
      </w:r>
    </w:p>
    <w:p w:rsidR="00AC06B8" w:rsidRPr="00AC06B8" w:rsidRDefault="00442621" w:rsidP="007512E1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 w:rsidRPr="00AC06B8">
        <w:rPr>
          <w:rFonts w:ascii="Calibri" w:eastAsia="Times New Roman" w:hAnsi="Calibri" w:cs="Calibri"/>
          <w:szCs w:val="24"/>
          <w:lang w:eastAsia="pl-PL"/>
        </w:rPr>
        <w:t>Schronisko dla osób bezdomnych</w:t>
      </w:r>
      <w:r w:rsidRPr="00AC06B8">
        <w:rPr>
          <w:rFonts w:ascii="Calibri" w:eastAsia="Times New Roman" w:hAnsi="Calibri" w:cs="Calibri"/>
          <w:b/>
          <w:bCs/>
          <w:szCs w:val="24"/>
          <w:lang w:eastAsia="pl-PL"/>
        </w:rPr>
        <w:t xml:space="preserve"> </w:t>
      </w:r>
      <w:r w:rsidRPr="00AC06B8">
        <w:rPr>
          <w:rFonts w:ascii="Calibri" w:eastAsia="Times New Roman" w:hAnsi="Calibri" w:cs="Calibri"/>
          <w:szCs w:val="24"/>
          <w:lang w:eastAsia="pl-PL"/>
        </w:rPr>
        <w:t>zapewni osobom bezdomnym całodobowe, tymczasowe schronienie oraz usługi ukierunkowane na wzmacnianie aktywności społecznej i zawodowej, uzyskanie samodzielności ży</w:t>
      </w:r>
      <w:r w:rsidR="00AC06B8">
        <w:rPr>
          <w:rFonts w:ascii="Calibri" w:eastAsia="Times New Roman" w:hAnsi="Calibri" w:cs="Calibri"/>
          <w:szCs w:val="24"/>
          <w:lang w:eastAsia="pl-PL"/>
        </w:rPr>
        <w:t>ciowej i wyjście z bezdomności.</w:t>
      </w:r>
    </w:p>
    <w:p w:rsidR="00D84F9A" w:rsidRPr="00AC06B8" w:rsidRDefault="00442621" w:rsidP="007512E1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 w:rsidRPr="00AC06B8">
        <w:rPr>
          <w:rFonts w:ascii="Calibri" w:eastAsia="Times New Roman" w:hAnsi="Calibri" w:cs="Calibri"/>
          <w:szCs w:val="24"/>
          <w:lang w:eastAsia="pl-PL"/>
        </w:rPr>
        <w:t xml:space="preserve">Warunki w schronisku muszą być odpowiednie i zgodne z zasadami bezpieczeństwa ppoż. i </w:t>
      </w:r>
      <w:proofErr w:type="spellStart"/>
      <w:r w:rsidRPr="00AC06B8">
        <w:rPr>
          <w:rFonts w:ascii="Calibri" w:eastAsia="Times New Roman" w:hAnsi="Calibri" w:cs="Calibri"/>
          <w:szCs w:val="24"/>
          <w:lang w:eastAsia="pl-PL"/>
        </w:rPr>
        <w:t>sanitarno</w:t>
      </w:r>
      <w:proofErr w:type="spellEnd"/>
      <w:r w:rsidRPr="00AC06B8">
        <w:rPr>
          <w:rFonts w:ascii="Calibri" w:eastAsia="Times New Roman" w:hAnsi="Calibri" w:cs="Calibri"/>
          <w:szCs w:val="24"/>
          <w:lang w:eastAsia="pl-PL"/>
        </w:rPr>
        <w:t xml:space="preserve"> – epidemiologicznymi. </w:t>
      </w:r>
      <w:r w:rsidRPr="00AC06B8">
        <w:rPr>
          <w:rFonts w:ascii="Calibri" w:eastAsia="Times New Roman" w:hAnsi="Calibri" w:cs="Calibri"/>
          <w:color w:val="000000"/>
          <w:szCs w:val="24"/>
          <w:lang w:eastAsia="pl-PL"/>
        </w:rPr>
        <w:t>Zamawiający zastrzega sobie prawo do dokonania wizytacji oraz weryfikacji wskazanego miejsca świadczenia usług, pod względem jego przygotowania organizacyjnego, lokalowego i kadrowego do realizacji zamówienia – zarówno przed zawarciem umowy, jak i w każdym czasie jej trwania. Wizytacja może obejmować sprawdzenie warunków bytowych, standardu pomieszczeń, wyposażenia oraz dostępności personelu niezbędnego do prawidłowego świadczenia usług.</w:t>
      </w:r>
    </w:p>
    <w:p w:rsidR="00900D1A" w:rsidRDefault="00900D1A" w:rsidP="00900D1A">
      <w:pPr>
        <w:spacing w:after="0" w:line="240" w:lineRule="auto"/>
        <w:rPr>
          <w:rFonts w:ascii="Calibri" w:hAnsi="Calibri" w:cs="Calibri"/>
          <w:szCs w:val="24"/>
        </w:rPr>
      </w:pPr>
    </w:p>
    <w:p w:rsidR="00D84F9A" w:rsidRDefault="00442621">
      <w:pPr>
        <w:numPr>
          <w:ilvl w:val="0"/>
          <w:numId w:val="3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Wymagany zakres obowiązków Wykonawcy w ramach świadczenia usługi </w:t>
      </w:r>
      <w:r w:rsidR="006A2E22">
        <w:rPr>
          <w:rFonts w:ascii="Calibri" w:eastAsia="Times New Roman" w:hAnsi="Calibri" w:cs="Calibri"/>
          <w:b/>
          <w:bCs/>
          <w:szCs w:val="24"/>
          <w:lang w:eastAsia="pl-PL"/>
        </w:rPr>
        <w:t>zapewnienia</w:t>
      </w: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 schronienia dla osób bezdomnych bez usł</w:t>
      </w:r>
      <w:r w:rsidR="00900D1A">
        <w:rPr>
          <w:rFonts w:ascii="Calibri" w:eastAsia="Times New Roman" w:hAnsi="Calibri" w:cs="Calibri"/>
          <w:b/>
          <w:bCs/>
          <w:szCs w:val="24"/>
          <w:lang w:eastAsia="pl-PL"/>
        </w:rPr>
        <w:t>ug o</w:t>
      </w:r>
      <w:r w:rsidR="00D357F5">
        <w:rPr>
          <w:rFonts w:ascii="Calibri" w:eastAsia="Times New Roman" w:hAnsi="Calibri" w:cs="Calibri"/>
          <w:b/>
          <w:bCs/>
          <w:szCs w:val="24"/>
          <w:lang w:eastAsia="pl-PL"/>
        </w:rPr>
        <w:t>piekuńczych dotyczy części 1, 2</w:t>
      </w:r>
      <w:r>
        <w:rPr>
          <w:rFonts w:ascii="Calibri" w:eastAsia="Times New Roman" w:hAnsi="Calibri" w:cs="Calibri"/>
          <w:szCs w:val="24"/>
          <w:lang w:eastAsia="pl-PL"/>
        </w:rPr>
        <w:t xml:space="preserve">: 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Wykonawca ma obowiązek zagwarantować standard podstawowych usług świadczonych w schroniskach dla osób bezdomnych oraz minimalny standard obiektów, na poziomie określonym w Załączniku nr 2 do </w:t>
      </w:r>
      <w:r w:rsidR="00712508">
        <w:rPr>
          <w:rFonts w:ascii="Calibri" w:eastAsia="Times New Roman" w:hAnsi="Calibri" w:cs="Calibri"/>
          <w:szCs w:val="24"/>
          <w:lang w:eastAsia="pl-PL"/>
        </w:rPr>
        <w:t>Rozporządzenia Ministra Rodziny, Pracy i Polityki Społecznej z dnia 27 kwietnia 2018 r.</w:t>
      </w:r>
      <w:r w:rsidR="00712508" w:rsidDel="00712508">
        <w:rPr>
          <w:rFonts w:ascii="Calibri" w:eastAsia="Times New Roman" w:hAnsi="Calibri" w:cs="Calibri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Cs w:val="24"/>
          <w:lang w:eastAsia="pl-PL"/>
        </w:rPr>
        <w:t>(</w:t>
      </w:r>
      <w:r w:rsidR="00712508">
        <w:rPr>
          <w:rFonts w:ascii="Calibri" w:eastAsia="Times New Roman" w:hAnsi="Calibri" w:cs="Calibri"/>
          <w:szCs w:val="24"/>
          <w:lang w:eastAsia="pl-PL"/>
        </w:rPr>
        <w:t xml:space="preserve">Dz. U. z 2018 r. poz. 896 z </w:t>
      </w:r>
      <w:proofErr w:type="spellStart"/>
      <w:r w:rsidR="00712508">
        <w:rPr>
          <w:rFonts w:ascii="Calibri" w:eastAsia="Times New Roman" w:hAnsi="Calibri" w:cs="Calibri"/>
          <w:szCs w:val="24"/>
          <w:lang w:eastAsia="pl-PL"/>
        </w:rPr>
        <w:t>późn</w:t>
      </w:r>
      <w:proofErr w:type="spellEnd"/>
      <w:r w:rsidR="00712508">
        <w:rPr>
          <w:rFonts w:ascii="Calibri" w:eastAsia="Times New Roman" w:hAnsi="Calibri" w:cs="Calibri"/>
          <w:szCs w:val="24"/>
          <w:lang w:eastAsia="pl-PL"/>
        </w:rPr>
        <w:t xml:space="preserve">. zm. </w:t>
      </w:r>
      <w:r>
        <w:rPr>
          <w:rFonts w:ascii="Calibri" w:eastAsia="Times New Roman" w:hAnsi="Calibri" w:cs="Calibri"/>
          <w:szCs w:val="24"/>
          <w:lang w:eastAsia="pl-PL"/>
        </w:rPr>
        <w:t xml:space="preserve">zmieniającego rozporządzenie w sprawie </w:t>
      </w:r>
      <w:r>
        <w:rPr>
          <w:rFonts w:ascii="Calibri" w:eastAsia="Times New Roman" w:hAnsi="Calibri" w:cs="Calibri"/>
          <w:szCs w:val="24"/>
          <w:lang w:eastAsia="pl-PL"/>
        </w:rPr>
        <w:lastRenderedPageBreak/>
        <w:t>minimalnych standardów noclegowni, schronisk dla osób bezdomnych, schronisk dla osób bezdomnych z usługami opiekuńczymi i ogrzewalni.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trzech posiłków dziennie wraz z napojem, w tym jednego gorącego, odpowiednich ze względu na wiek lub stan zdrowia;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w okresie grzewczym zapewnienie w pomieszczeniach temperatury minimum 20C;</w:t>
      </w:r>
    </w:p>
    <w:p w:rsidR="00D84F9A" w:rsidRDefault="00712508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</w:t>
      </w:r>
      <w:r w:rsidRPr="00712508">
        <w:rPr>
          <w:rFonts w:ascii="Calibri" w:eastAsia="Times New Roman" w:hAnsi="Calibri" w:cs="Calibri"/>
          <w:szCs w:val="24"/>
          <w:lang w:eastAsia="pl-PL"/>
        </w:rPr>
        <w:t>omieszczenia mieszkalne mają co najmniej 1 okno, zapewniają swobodny dostęp do łóżek wyposażonych w materac i komplet pościeli (tj. poduszkę, koc, prześcieradło i pokrycie na koc) oraz dostęp do szafy zapewniającej odpowiednią indywidualną przestrzeń.</w:t>
      </w:r>
      <w:r w:rsidR="00442621">
        <w:rPr>
          <w:rFonts w:ascii="Calibri" w:eastAsia="Times New Roman" w:hAnsi="Calibri" w:cs="Calibri"/>
          <w:szCs w:val="24"/>
          <w:lang w:eastAsia="pl-PL"/>
        </w:rPr>
        <w:t>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stałego dostępu do bieżącej wody, umożliwienie skorzystania z prysznica i toalety;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możliwości wykonania prania i suszenia odzieży;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zatrudnienie personelu gwarantującego prawidłowa jakość świadczonych usług;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właściwych warunków sanitarnych, przeciwpożarowych oraz bezpieczeństwa na terenie schroniska;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osobom podstawowych środków higieny osobistej w ilości umożliwiającej utrzymanie czystości, takich jak: mydło, szampon, jednorazowe maszynki do golenia, szczoteczka i pasta do zębów, art. higieniczne dla kobiet, pieluchy jednorazowe itp.;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  <w:shd w:val="clear" w:color="auto" w:fill="FFFFFF"/>
        </w:rPr>
        <w:t xml:space="preserve"> zapewnienia osobom niezbędnego ubrania odpowiedniego do pory roku,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pomocy mieszkańcom placówki w sytuacjach zagrażających ich życiu lub zdrowiu, poprzez umożliwienie pierwszego kontaktu z lekarzem lub placówkami służby zdrowia;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podstawowych środków opatrunkowych takich jak bandaż, plastry, gaza jałowa, środki dezynfekcyjne itp.;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izolatki dla osób podejrzanych o choroby zakaźne, względnie stanowiących zagrożenie dla współmieszkańców.</w:t>
      </w:r>
    </w:p>
    <w:p w:rsidR="00D84F9A" w:rsidRDefault="00442621">
      <w:pPr>
        <w:numPr>
          <w:ilvl w:val="0"/>
          <w:numId w:val="3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Pozostałe ogólne wymagania wobec Wykonawcy</w:t>
      </w:r>
      <w:r w:rsidR="00900D1A">
        <w:rPr>
          <w:rFonts w:ascii="Calibri" w:eastAsia="Times New Roman" w:hAnsi="Calibri" w:cs="Calibri"/>
          <w:szCs w:val="24"/>
          <w:lang w:eastAsia="pl-PL"/>
        </w:rPr>
        <w:t xml:space="preserve"> (część 1,2</w:t>
      </w:r>
      <w:r w:rsidR="00712508">
        <w:rPr>
          <w:rFonts w:ascii="Calibri" w:eastAsia="Times New Roman" w:hAnsi="Calibri" w:cs="Calibri"/>
          <w:szCs w:val="24"/>
          <w:lang w:eastAsia="pl-PL"/>
        </w:rPr>
        <w:t>)</w:t>
      </w:r>
      <w:r>
        <w:rPr>
          <w:rFonts w:ascii="Calibri" w:eastAsia="Times New Roman" w:hAnsi="Calibri" w:cs="Calibri"/>
          <w:szCs w:val="24"/>
          <w:lang w:eastAsia="pl-PL"/>
        </w:rPr>
        <w:t>: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przestrzegani</w:t>
      </w:r>
      <w:r w:rsidR="00712508">
        <w:rPr>
          <w:rFonts w:ascii="Calibri" w:eastAsia="Times New Roman" w:hAnsi="Calibri" w:cs="Calibri"/>
          <w:szCs w:val="24"/>
          <w:lang w:eastAsia="pl-PL"/>
        </w:rPr>
        <w:t>e</w:t>
      </w:r>
      <w:r>
        <w:rPr>
          <w:rFonts w:ascii="Calibri" w:eastAsia="Times New Roman" w:hAnsi="Calibri" w:cs="Calibri"/>
          <w:szCs w:val="24"/>
          <w:lang w:eastAsia="pl-PL"/>
        </w:rPr>
        <w:t xml:space="preserve"> i poszanowani</w:t>
      </w:r>
      <w:r w:rsidR="00712508">
        <w:rPr>
          <w:rFonts w:ascii="Calibri" w:eastAsia="Times New Roman" w:hAnsi="Calibri" w:cs="Calibri"/>
          <w:szCs w:val="24"/>
          <w:lang w:eastAsia="pl-PL"/>
        </w:rPr>
        <w:t>e</w:t>
      </w:r>
      <w:r>
        <w:rPr>
          <w:rFonts w:ascii="Calibri" w:eastAsia="Times New Roman" w:hAnsi="Calibri" w:cs="Calibri"/>
          <w:szCs w:val="24"/>
          <w:lang w:eastAsia="pl-PL"/>
        </w:rPr>
        <w:t xml:space="preserve"> wolności, praw i obowiązków człowieka i obywatela w stosunku do wszystkich osób korzystających ze schroniska, w tym przestrzegania ich dóbr osobistych zgodnie z przepisami obowiązującymi na terenie RP;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prowadzenie rejestru osób korzystających z pomocy schroniska, skierowanych przez MOPS w Mińsku Mazowieckim;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realizacja działań profilaktycznych, </w:t>
      </w:r>
      <w:proofErr w:type="spellStart"/>
      <w:r>
        <w:rPr>
          <w:rFonts w:ascii="Calibri" w:eastAsia="Times New Roman" w:hAnsi="Calibri" w:cs="Calibri"/>
          <w:szCs w:val="24"/>
          <w:lang w:eastAsia="pl-PL"/>
        </w:rPr>
        <w:t>interwencyjno</w:t>
      </w:r>
      <w:proofErr w:type="spellEnd"/>
      <w:r>
        <w:rPr>
          <w:rFonts w:ascii="Calibri" w:eastAsia="Times New Roman" w:hAnsi="Calibri" w:cs="Calibri"/>
          <w:szCs w:val="24"/>
          <w:lang w:eastAsia="pl-PL"/>
        </w:rPr>
        <w:t xml:space="preserve"> – pomocowych oraz readaptacji społecznej osób w kryzysie bezdomności zagrożonych uzależnianiami;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udzielani</w:t>
      </w:r>
      <w:r w:rsidR="00712508">
        <w:rPr>
          <w:rFonts w:ascii="Calibri" w:eastAsia="Times New Roman" w:hAnsi="Calibri" w:cs="Calibri"/>
          <w:szCs w:val="24"/>
          <w:lang w:eastAsia="pl-PL"/>
        </w:rPr>
        <w:t>e</w:t>
      </w:r>
      <w:r>
        <w:rPr>
          <w:rFonts w:ascii="Calibri" w:eastAsia="Times New Roman" w:hAnsi="Calibri" w:cs="Calibri"/>
          <w:szCs w:val="24"/>
          <w:lang w:eastAsia="pl-PL"/>
        </w:rPr>
        <w:t xml:space="preserve"> informacji osobom korzystającym ze schroniska o możliwości skorzystania ze świadczeń pomocy społecznej oraz pomoc w jej zorganizowaniu;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stała współpraca z MOPS w Mińsku Mazowieckim przy realizacji planów pomocy, Indywidualnych Programów Wychodzenia z Bezdomności, kontraktów socjalnych i innych działań mających na celu wspieranie osób przebywających w schroniskach lub ich rodzin, polegającej w szczególności na: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lastRenderedPageBreak/>
        <w:t>ustalanie i monitorowanie</w:t>
      </w:r>
      <w:r w:rsidR="00063D35">
        <w:rPr>
          <w:rFonts w:ascii="Calibri" w:eastAsia="Times New Roman" w:hAnsi="Calibri" w:cs="Calibri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Cs w:val="24"/>
          <w:lang w:eastAsia="pl-PL"/>
        </w:rPr>
        <w:t>wraz z pracownikiem socjalnym MOPS w Mińsku Mazowieckim planu pomocy klientom,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motywowanie osób bezdomnych, u których występuje problem uzależnienia, do podejmowania terapii odwykowej i jej kontynuowania,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motywowanie osób bezdomnych do podejmowania wszelkiej aktywności zawodowej, jak również uczestnictwa w różnego rodzaju kursach, szkoleniach i innych formach aktywności społecznej i zawodowej,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motywowanie do podejmowania lub kontynuacji leczenia somatycznego lub psychiatrycznego chorych osób bezdomnych, a także w miarę możliwości sprawdzanie stosowania zaleceń lekarskich,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pomocy osobom bezdomnym przy wypełnieniu i składaniu wszelkich dokumentów dotyczących realizowanego planu pomocy takich jak np. wnioski o nr PESEL, świadczenia rodzinne, dowód osobisty, dokumenty do ZUS, lokal socjalny, świadectwa pracy, orzeczenia o stopniu niepełnosprawności, umieszczenie w domu pomocy społecznej itp.,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wsparcie osób bezdomnych w sprawach dotyczących unormowania ich sytuacji rodzinnej,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dostępu do informacji o możliwych formach pomocy, a także zapewnieniu podstawowej informacji prawnej, medycznej i mieszkaniowej,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zapewnienie odpowiedniego wsparcia osobom tego wymagającym, w szczególności z powodu wieku, niepełnosprawności, długotrwałej choroby, polegającego na pomocy w codziennym funkcjonowaniu; 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bieżącego kontaktu między pracownikiem schroniska, a pracownikami socjalnymi MOPS w Mińsku Mazowieckim w dni robocze w godzinach od 8:00 do 16:00 ; bieżący kontakt musi umożliwiać podjęcie natychmiastowych czynności sprawdzenia, kontroli, weryfikacji i przekazania informacji o sytuacji danej osoby przebywającej w schronisku;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konsultacji z pracownikiem socjalnym MOPS w Mińsku Mazowieckim w związku z zamiarem usunięcia ze schroniska osoby tam skierowanej – niezwłocznie, jednak nie później niż w terminie 1 dnia przed przewidywanym terminem usunięcia lub w najbliższym dniu roboczym następującym po zdarzeniu;</w:t>
      </w:r>
    </w:p>
    <w:p w:rsidR="00900D1A" w:rsidRPr="00AC06B8" w:rsidRDefault="00442621" w:rsidP="00900D1A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niezwłocznego pisemnego poinformowania pracownika socjalnego MOPS w Mińsku Mazowieckim o usunięciu ze schroniska osoby tam skierowanej wraz z podaniem daty i przyczyny usunięcia, jednak nie później niż w terminie 3 dni od daty usunięcia;</w:t>
      </w:r>
      <w:bookmarkStart w:id="1" w:name="_GoBack"/>
      <w:bookmarkEnd w:id="1"/>
    </w:p>
    <w:p w:rsidR="00442621" w:rsidRDefault="00442621" w:rsidP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z</w:t>
      </w:r>
      <w:r w:rsidRPr="00442621">
        <w:rPr>
          <w:rFonts w:ascii="Calibri" w:hAnsi="Calibri" w:cs="Calibri"/>
          <w:szCs w:val="24"/>
        </w:rPr>
        <w:t>apewnienie personelu spełniającego wymagania kwalifikacyjne do wykonywania czynności w zakresie usług świadczonych w schronisku dla osób bezdomnych, zgodnie z ustawą o pomocy społecznej, w tym: pracowników socjalnych oraz opiekunów posiadających wykształcenie zasadnicze branżowe lub zasadnicze zawodowe i co najmniej roczne doświadczenie w pracy z osobami bezdomnymi oraz ukończone szkolenie z zakresu udzielania pierwszej pomocy, albo wykształcenie co najmniej średnie lub średnie branżowe oraz ukończone szkolenie z zakresu udzielania pierwszej pomocy.</w:t>
      </w:r>
    </w:p>
    <w:p w:rsidR="0083438C" w:rsidRPr="00900D1A" w:rsidRDefault="0083438C" w:rsidP="00900D1A">
      <w:pPr>
        <w:spacing w:after="0" w:line="240" w:lineRule="auto"/>
        <w:rPr>
          <w:rFonts w:ascii="Calibri" w:hAnsi="Calibri" w:cs="Calibri"/>
          <w:szCs w:val="24"/>
        </w:rPr>
      </w:pPr>
    </w:p>
    <w:sectPr w:rsidR="0083438C" w:rsidRPr="00900D1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675A"/>
    <w:multiLevelType w:val="multilevel"/>
    <w:tmpl w:val="4D1489D8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" w15:restartNumberingAfterBreak="0">
    <w:nsid w:val="1A776BC2"/>
    <w:multiLevelType w:val="multilevel"/>
    <w:tmpl w:val="7A22F0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D11634"/>
    <w:multiLevelType w:val="multilevel"/>
    <w:tmpl w:val="EF86A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614BFA"/>
    <w:multiLevelType w:val="multilevel"/>
    <w:tmpl w:val="FC70226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 Light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56AE155D"/>
    <w:multiLevelType w:val="multilevel"/>
    <w:tmpl w:val="75269A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 Light" w:hAnsi="Calibri Light" w:cs="Calibri Ligh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25089F"/>
    <w:multiLevelType w:val="multilevel"/>
    <w:tmpl w:val="C8503DE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 Light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6B794F73"/>
    <w:multiLevelType w:val="multilevel"/>
    <w:tmpl w:val="87E044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9A"/>
    <w:rsid w:val="00063D35"/>
    <w:rsid w:val="003F1ABC"/>
    <w:rsid w:val="00442621"/>
    <w:rsid w:val="006A2E22"/>
    <w:rsid w:val="00712508"/>
    <w:rsid w:val="0083438C"/>
    <w:rsid w:val="00900D1A"/>
    <w:rsid w:val="00A37BB6"/>
    <w:rsid w:val="00AC06B8"/>
    <w:rsid w:val="00B52B03"/>
    <w:rsid w:val="00D357F5"/>
    <w:rsid w:val="00D84F9A"/>
    <w:rsid w:val="00E7329C"/>
    <w:rsid w:val="00F5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E27DB"/>
  <w15:docId w15:val="{25E1B60F-4148-4675-9421-657C0DE6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65E11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ormalnyWeb">
    <w:name w:val="Normal (Web)"/>
    <w:basedOn w:val="Normalny"/>
    <w:uiPriority w:val="99"/>
    <w:unhideWhenUsed/>
    <w:qFormat/>
    <w:rsid w:val="000C2A36"/>
    <w:pPr>
      <w:spacing w:beforeAutospacing="1" w:after="119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75639"/>
    <w:pPr>
      <w:ind w:left="720"/>
      <w:contextualSpacing/>
    </w:pPr>
  </w:style>
  <w:style w:type="table" w:styleId="Tabela-Siatka">
    <w:name w:val="Table Grid"/>
    <w:basedOn w:val="Standardowy"/>
    <w:uiPriority w:val="59"/>
    <w:rsid w:val="00B76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2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1185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W.Błaszczak</cp:lastModifiedBy>
  <cp:revision>4</cp:revision>
  <cp:lastPrinted>2025-11-24T09:02:00Z</cp:lastPrinted>
  <dcterms:created xsi:type="dcterms:W3CDTF">2025-12-12T12:05:00Z</dcterms:created>
  <dcterms:modified xsi:type="dcterms:W3CDTF">2025-12-15T14:44:00Z</dcterms:modified>
  <dc:language>pl-PL</dc:language>
</cp:coreProperties>
</file>